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Арендодатель ООО “Ярстройрезерв”</w:t>
      </w:r>
    </w:p>
    <w:p>
      <w:pPr>
        <w:pStyle w:val="Normal"/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ru-RU"/>
        </w:rPr>
        <w:t xml:space="preserve">ЗАЯВКА на аренду </w:t>
      </w:r>
      <w:r>
        <w:rPr>
          <w:b/>
          <w:bCs/>
          <w:color w:val="000000"/>
          <w:sz w:val="22"/>
          <w:szCs w:val="22"/>
          <w:lang w:val="ru-RU"/>
        </w:rPr>
        <w:t>экскаватора</w:t>
      </w:r>
    </w:p>
    <w:p>
      <w:pPr>
        <w:pStyle w:val="Normal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от «_____» _____________ 201___года</w:t>
      </w:r>
    </w:p>
    <w:p>
      <w:pPr>
        <w:pStyle w:val="Normal"/>
        <w:jc w:val="center"/>
        <w:rPr/>
      </w:pPr>
      <w:r>
        <w:rPr/>
      </w:r>
    </w:p>
    <w:tbl>
      <w:tblPr>
        <w:tblW w:w="9792" w:type="dxa"/>
        <w:jc w:val="left"/>
        <w:tblInd w:w="-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4075"/>
        <w:gridCol w:w="5716"/>
      </w:tblGrid>
      <w:tr>
        <w:trPr>
          <w:trHeight w:val="55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Арендатора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4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экскаватора / модель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Style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Style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37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Дата/время начала работ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Примерная д</w:t>
            </w:r>
            <w:r>
              <w:rPr>
                <w:color w:val="000000"/>
                <w:sz w:val="22"/>
                <w:szCs w:val="22"/>
              </w:rPr>
              <w:t>ата/</w:t>
            </w:r>
            <w:r>
              <w:rPr>
                <w:color w:val="000000"/>
                <w:sz w:val="22"/>
                <w:szCs w:val="22"/>
              </w:rPr>
              <w:t>время</w:t>
            </w:r>
            <w:r>
              <w:rPr>
                <w:color w:val="000000"/>
                <w:sz w:val="22"/>
                <w:szCs w:val="22"/>
              </w:rPr>
              <w:t xml:space="preserve"> окончания работ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Style24"/>
              <w:jc w:val="center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выполнения работ (адрес)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Style2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724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Style2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Перечень/наименование и примерный объем выполняемых работ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Style2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</w:tr>
      <w:tr>
        <w:trPr>
          <w:trHeight w:val="815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0" w:type="dxa"/>
            </w:tcMar>
            <w:vAlign w:val="center"/>
          </w:tcPr>
          <w:p>
            <w:pPr>
              <w:pStyle w:val="Style2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Ответственное лицо, уполномоченный на подписание журнала учета машинного  времени и прием-передачу Техники (ФИО и телефон)</w:t>
            </w:r>
          </w:p>
        </w:tc>
        <w:tc>
          <w:tcPr>
            <w:tcW w:w="5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0" w:type="dxa"/>
            </w:tcMar>
          </w:tcPr>
          <w:p>
            <w:pPr>
              <w:pStyle w:val="Style24"/>
              <w:jc w:val="center"/>
              <w:rPr>
                <w:color w:val="800000"/>
                <w:sz w:val="20"/>
                <w:lang w:val="ru-RU"/>
              </w:rPr>
            </w:pPr>
            <w:r>
              <w:rPr>
                <w:color w:val="800000"/>
                <w:sz w:val="20"/>
                <w:lang w:val="ru-RU"/>
              </w:rPr>
            </w:r>
          </w:p>
          <w:p>
            <w:pPr>
              <w:pStyle w:val="Style24"/>
              <w:jc w:val="center"/>
              <w:rPr>
                <w:color w:val="800000"/>
                <w:sz w:val="20"/>
                <w:lang w:val="ru-RU"/>
              </w:rPr>
            </w:pPr>
            <w:r>
              <w:rPr>
                <w:color w:val="800000"/>
                <w:sz w:val="20"/>
                <w:lang w:val="ru-RU"/>
              </w:rPr>
            </w:r>
          </w:p>
        </w:tc>
      </w:tr>
    </w:tbl>
    <w:p>
      <w:pPr>
        <w:pStyle w:val="Normal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Арендодатель обязуется: в течение всего срока аренды поддерживать надлежащее состояние сданной в аренду Техники, включая осуществление текущего и капитального ремонта; предоставлять Арендатору услуги по управлению и технической эксплуатации Техникой с обеспечением его нормальной и безопасной эксплуатации в соответствии с целями аренды; обеспечить соответствие состава экипажа и его квалификации требованиям обычной практики эксплуатации Техники данного вида; нести расходы по оплате услуг членов экипажа.</w:t>
      </w:r>
    </w:p>
    <w:p>
      <w:pPr>
        <w:pStyle w:val="Normal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Арендатор обязуется: вести ежедневный учет фактически отработанного техникой времени, ежедневно отмечать в журнале учета машинного времени количество отработанных часов, количество отработанных часов должно быть заверено подписью уполномоченного лица Арендатора (прораба) и членом экипажа Арендодателя; своевременно производить расчеты с Арендодателем; возвратить арендованную Технику по истечении срока аренды; и</w:t>
      </w:r>
      <w:r>
        <w:rPr>
          <w:rFonts w:eastAsia="Arial"/>
          <w:color w:val="000000"/>
          <w:sz w:val="22"/>
          <w:szCs w:val="22"/>
          <w:lang w:val="ru-RU"/>
        </w:rPr>
        <w:t>спользовать технику в соответствии с законодательством Российской Федерации, нормативными актами федеральных органов исполнительной власти;</w:t>
      </w:r>
      <w:r>
        <w:rPr>
          <w:color w:val="000000"/>
          <w:sz w:val="22"/>
          <w:szCs w:val="22"/>
          <w:lang w:val="ru-RU"/>
        </w:rPr>
        <w:t xml:space="preserve"> ознакомить экипаж с правилами техники безопасности на объекте, правилами ведения работ, правилами пожарной безопасности, провести соответствующий инструктаж и осуществлять иные необходимые мероприятия по охране труда; обеспечить сохранность Техники. </w:t>
      </w:r>
    </w:p>
    <w:p>
      <w:pPr>
        <w:pStyle w:val="Normal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Арендодатель имеет право отказать Арендатору в предоставлении Техники в следующих случаях: при необходимости проведения срочного, капитального ремонта или регламентных (плановых) работ по обслуживанию Техники; если Арендатор нарушает условия по взаиморасчетам; если температура воздуха ниже минус 20º</w:t>
      </w:r>
      <w:r>
        <w:rPr>
          <w:rFonts w:cs="Tahoma"/>
          <w:color w:val="000000"/>
          <w:sz w:val="22"/>
          <w:szCs w:val="22"/>
          <w:lang w:val="ru-RU"/>
        </w:rPr>
        <w:t>С, при отсутствии свободной Техники.</w:t>
      </w:r>
      <w:r>
        <w:rPr>
          <w:color w:val="000000"/>
          <w:sz w:val="22"/>
          <w:szCs w:val="22"/>
          <w:lang w:val="ru-RU"/>
        </w:rPr>
        <w:t xml:space="preserve"> Арендодатель имеет право по собственной инициативе заменить Технику на аналогичную по техническим характеристикам. </w:t>
      </w:r>
    </w:p>
    <w:p>
      <w:pPr>
        <w:pStyle w:val="Normal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Подписание настоящей заявки означает согласие Арендатора с условиями, указанными в заявке, а также в договоре аренды транспор</w:t>
      </w:r>
      <w:r>
        <w:rPr>
          <w:color w:val="000000"/>
          <w:sz w:val="22"/>
          <w:szCs w:val="22"/>
          <w:lang w:val="ru-RU"/>
        </w:rPr>
        <w:t>т</w:t>
      </w:r>
      <w:r>
        <w:rPr>
          <w:color w:val="000000"/>
          <w:sz w:val="22"/>
          <w:szCs w:val="22"/>
          <w:lang w:val="ru-RU"/>
        </w:rPr>
        <w:t>ных средств с экипажем при наличии заключенного.</w:t>
      </w:r>
    </w:p>
    <w:p>
      <w:pPr>
        <w:pStyle w:val="Normal"/>
        <w:ind w:left="-12" w:right="0" w:hanging="0"/>
        <w:rPr/>
      </w:pPr>
      <w:r>
        <w:rPr/>
      </w:r>
    </w:p>
    <w:p>
      <w:pPr>
        <w:pStyle w:val="Normal"/>
        <w:ind w:left="-12" w:right="0" w:hanging="0"/>
        <w:rPr/>
      </w:pPr>
      <w:r>
        <w:rPr>
          <w:color w:val="000000"/>
          <w:sz w:val="22"/>
          <w:szCs w:val="22"/>
          <w:lang w:val="ru-RU"/>
        </w:rPr>
        <w:t>Руководитель:</w:t>
      </w:r>
      <w:r>
        <w:rPr>
          <w:color w:val="000000"/>
          <w:sz w:val="20"/>
          <w:lang w:val="ru-RU"/>
        </w:rPr>
        <w:t xml:space="preserve"> </w:t>
        <w:tab/>
        <w:t xml:space="preserve">____ ___________________ </w:t>
        <w:tab/>
      </w:r>
      <w:bookmarkStart w:id="0" w:name="__DdeLink__1420_971012792"/>
      <w:r>
        <w:rPr>
          <w:color w:val="000000"/>
          <w:sz w:val="20"/>
          <w:lang w:val="ru-RU"/>
        </w:rPr>
        <w:t>_________________</w:t>
      </w:r>
      <w:bookmarkEnd w:id="0"/>
      <w:r>
        <w:rPr>
          <w:color w:val="000000"/>
          <w:sz w:val="20"/>
          <w:lang w:val="ru-RU"/>
        </w:rPr>
        <w:tab/>
        <w:tab/>
        <w:t>_________________</w:t>
      </w:r>
    </w:p>
    <w:p>
      <w:pPr>
        <w:pStyle w:val="Normal"/>
        <w:ind w:left="-12" w:right="0" w:hanging="0"/>
        <w:rPr/>
      </w:pPr>
      <w:r>
        <w:rPr>
          <w:color w:val="000000"/>
          <w:sz w:val="20"/>
          <w:lang w:val="ru-RU"/>
        </w:rPr>
        <w:t>М. П.</w:t>
      </w:r>
      <w:r>
        <w:rPr>
          <w:color w:val="000000"/>
          <w:sz w:val="16"/>
          <w:szCs w:val="16"/>
          <w:lang w:val="ru-RU"/>
        </w:rPr>
        <w:tab/>
        <w:tab/>
        <w:tab/>
        <w:tab/>
        <w:t>должность</w:t>
        <w:tab/>
        <w:tab/>
        <w:tab/>
        <w:t>подпись</w:t>
        <w:tab/>
        <w:tab/>
        <w:tab/>
        <w:tab/>
        <w:t>ФИО</w:t>
      </w:r>
    </w:p>
    <w:p>
      <w:pPr>
        <w:pStyle w:val="Normal"/>
        <w:ind w:left="-12" w:right="0" w:hanging="0"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jc w:val="both"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ind w:left="-12" w:right="0" w:hanging="0"/>
        <w:jc w:val="center"/>
        <w:rPr/>
      </w:pPr>
      <w:r>
        <w:rPr>
          <w:color w:val="000000"/>
          <w:sz w:val="20"/>
          <w:lang w:val="ru-RU"/>
        </w:rPr>
        <w:t>П</w:t>
      </w:r>
      <w:r>
        <w:rPr>
          <w:color w:val="000000"/>
          <w:sz w:val="20"/>
          <w:lang w:val="ru-RU"/>
        </w:rPr>
        <w:t>ри первом обращении приложить лист с реквизитами организации</w:t>
      </w:r>
    </w:p>
    <w:sectPr>
      <w:footerReference w:type="default" r:id="rId2"/>
      <w:type w:val="nextPage"/>
      <w:pgSz w:w="11906" w:h="16838"/>
      <w:pgMar w:left="1134" w:right="1134" w:header="0" w:top="563" w:footer="812" w:bottom="137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8" w:leader="none"/>
      </w:tabs>
      <w:suppressAutoHyphens w:val="tru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Fuentedeprrafopredeter">
    <w:name w:val="Fuente de párrafo predeter.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3">
    <w:name w:val="Основной шрифт абзаца3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8Num2z0">
    <w:name w:val="WW8Num2z0"/>
    <w:qFormat/>
    <w:rPr>
      <w:w w:val="103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8Num3z0">
    <w:name w:val="WW8Num3z0"/>
    <w:qFormat/>
    <w:rPr>
      <w:w w:val="103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2">
    <w:name w:val="Основной шрифт абзаца2"/>
    <w:qFormat/>
    <w:rPr/>
  </w:style>
  <w:style w:type="character" w:styleId="WW8Num9z0">
    <w:name w:val="WW8Num9z0"/>
    <w:qFormat/>
    <w:rPr>
      <w:w w:val="103"/>
    </w:rPr>
  </w:style>
  <w:style w:type="character" w:styleId="1">
    <w:name w:val="Основной шрифт абзаца1"/>
    <w:qFormat/>
    <w:rPr/>
  </w:style>
  <w:style w:type="character" w:styleId="4">
    <w:name w:val=" Знак Знак4"/>
    <w:qFormat/>
    <w:rPr>
      <w:rFonts w:eastAsia="Arial Unicode MS"/>
      <w:sz w:val="24"/>
      <w:lang w:val="en-US" w:bidi="ar-SA"/>
    </w:rPr>
  </w:style>
  <w:style w:type="character" w:styleId="WW8Num14z0">
    <w:name w:val="WW8Num14z0"/>
    <w:qFormat/>
    <w:rPr>
      <w:w w:val="103"/>
    </w:rPr>
  </w:style>
  <w:style w:type="character" w:styleId="WW8Num4z0">
    <w:name w:val="WW8Num4z0"/>
    <w:qFormat/>
    <w:rPr>
      <w:rFonts w:ascii="Symbol" w:hAnsi="Symbol" w:cs="OpenSymbol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ru-RU" w:eastAsia="ru-RU" w:bidi="ru-RU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6">
    <w:name w:val="Текст примечания Знак"/>
    <w:qFormat/>
    <w:rPr>
      <w:rFonts w:eastAsia="Arial Unicode MS"/>
      <w:lang w:val="en-US" w:eastAsia="zh-CN"/>
    </w:rPr>
  </w:style>
  <w:style w:type="character" w:styleId="Style17">
    <w:name w:val="Тема примечания Знак"/>
    <w:qFormat/>
    <w:rPr>
      <w:rFonts w:eastAsia="Arial Unicode MS"/>
      <w:b/>
      <w:bCs/>
      <w:lang w:val="en-US" w:eastAsia="zh-CN"/>
    </w:rPr>
  </w:style>
  <w:style w:type="character" w:styleId="Style18">
    <w:name w:val="Текст выноски Знак"/>
    <w:qFormat/>
    <w:rPr>
      <w:rFonts w:ascii="Tahoma" w:hAnsi="Tahoma" w:eastAsia="Arial Unicode MS" w:cs="Tahoma"/>
      <w:sz w:val="16"/>
      <w:szCs w:val="16"/>
      <w:lang w:val="en-US" w:eastAsia="zh-CN"/>
    </w:rPr>
  </w:style>
  <w:style w:type="character" w:styleId="ListLabel1">
    <w:name w:val="ListLabel 1"/>
    <w:qFormat/>
    <w:rPr>
      <w:rFonts w:eastAsia="Times New Roman"/>
      <w:w w:val="103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Tahom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Hindi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Lohit Hindi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8">
    <w:name w:val="Body Text Indent"/>
    <w:basedOn w:val="Normal"/>
    <w:pPr>
      <w:spacing w:before="0" w:after="120"/>
      <w:ind w:left="283" w:right="0" w:hanging="0"/>
    </w:pPr>
    <w:rPr/>
  </w:style>
  <w:style w:type="paragraph" w:styleId="ConsPlusNormal">
    <w:name w:val="ConsPlusNormal"/>
    <w:qFormat/>
    <w:pPr>
      <w:widowControl w:val="false"/>
      <w:tabs>
        <w:tab w:val="left" w:pos="708" w:leader="none"/>
      </w:tabs>
      <w:suppressAutoHyphens w:val="true"/>
      <w:bidi w:val="0"/>
      <w:ind w:left="0" w:right="0" w:firstLine="720"/>
      <w:jc w:val="left"/>
    </w:pPr>
    <w:rPr>
      <w:rFonts w:ascii="Arial" w:hAnsi="Arial" w:eastAsia="Arial" w:cs="Arial"/>
      <w:color w:val="00000A"/>
      <w:sz w:val="20"/>
      <w:szCs w:val="20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LibreOffice/5.1.6.2$Linux_X86_64 LibreOffice_project/10m0$Build-2</Application>
  <Pages>1</Pages>
  <Words>293</Words>
  <Characters>2228</Characters>
  <CharactersWithSpaces>2519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2017-02-13T10:41:00Z</dcterms:created>
  <dc:creator>SBaranova</dc:creator>
  <dc:description/>
  <dc:language>ru-RU</dc:language>
  <cp:lastModifiedBy/>
  <cp:lastPrinted>2017-02-10T07:32:00Z</cp:lastPrinted>
  <dcterms:modified xsi:type="dcterms:W3CDTF">2017-07-18T07:43:28Z</dcterms:modified>
  <cp:revision>6</cp:revision>
  <dc:subject/>
  <dc:title>ДОГОВОР</dc:title>
</cp:coreProperties>
</file>